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F62823">
      <w:bookmarkStart w:id="0" w:name="_GoBack"/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-728041</wp:posOffset>
            </wp:positionH>
            <wp:positionV relativeFrom="paragraph">
              <wp:posOffset>-720090</wp:posOffset>
            </wp:positionV>
            <wp:extent cx="7561690" cy="1058859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718" cy="109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5F2A2C" w:rsidRPr="005F2A2C" w:rsidRDefault="005F2A2C" w:rsidP="005F2A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5F2A2C" w:rsidRPr="005F2A2C" w:rsidRDefault="005F2A2C" w:rsidP="005F2A2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Предлагаем Вашему вниманию вопросы, которые помогут нам подготовить более полное коммерческое предложение </w:t>
      </w:r>
    </w:p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2220"/>
        <w:gridCol w:w="2028"/>
        <w:gridCol w:w="493"/>
        <w:gridCol w:w="2028"/>
        <w:gridCol w:w="143"/>
        <w:gridCol w:w="350"/>
        <w:gridCol w:w="113"/>
        <w:gridCol w:w="255"/>
        <w:gridCol w:w="2028"/>
        <w:gridCol w:w="1257"/>
      </w:tblGrid>
      <w:tr w:rsidR="005F2A2C" w:rsidRPr="005F2A2C" w:rsidTr="005F2A2C">
        <w:trPr>
          <w:trHeight w:val="74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Общие сведения</w:t>
            </w:r>
          </w:p>
        </w:tc>
      </w:tr>
      <w:tr w:rsidR="005F2A2C" w:rsidRPr="005F2A2C" w:rsidTr="005F2A2C">
        <w:trPr>
          <w:trHeight w:val="39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организации: </w:t>
            </w:r>
          </w:p>
        </w:tc>
      </w:tr>
      <w:tr w:rsidR="005F2A2C" w:rsidRPr="005F2A2C" w:rsidTr="005F2A2C">
        <w:trPr>
          <w:trHeight w:val="345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Фактический адрес: </w:t>
            </w:r>
          </w:p>
        </w:tc>
      </w:tr>
      <w:tr w:rsidR="005F2A2C" w:rsidRPr="005F2A2C" w:rsidTr="005F2A2C">
        <w:trPr>
          <w:trHeight w:val="33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2A2C" w:rsidRPr="005F2A2C" w:rsidTr="005F2A2C">
        <w:trPr>
          <w:trHeight w:val="255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Контактное лицо (ФИО, должность, телефон, </w:t>
            </w: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5F2A2C" w:rsidRPr="005F2A2C" w:rsidTr="005F2A2C">
        <w:trPr>
          <w:trHeight w:val="255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2A2C" w:rsidRPr="005F2A2C" w:rsidTr="005F2A2C">
        <w:trPr>
          <w:trHeight w:val="30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Требования к системе</w:t>
            </w:r>
          </w:p>
        </w:tc>
      </w:tr>
      <w:tr w:rsidR="005F2A2C" w:rsidRPr="005F2A2C" w:rsidTr="005F2A2C">
        <w:trPr>
          <w:trHeight w:val="270"/>
        </w:trPr>
        <w:tc>
          <w:tcPr>
            <w:tcW w:w="42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термометрии: 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существует</w:t>
            </w:r>
          </w:p>
        </w:tc>
        <w:tc>
          <w:tcPr>
            <w:tcW w:w="3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отсутствует</w:t>
            </w:r>
          </w:p>
        </w:tc>
      </w:tr>
      <w:tr w:rsidR="005F2A2C" w:rsidRPr="005F2A2C" w:rsidTr="005F2A2C">
        <w:trPr>
          <w:trHeight w:val="270"/>
        </w:trPr>
        <w:tc>
          <w:tcPr>
            <w:tcW w:w="42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термоподвески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(для существующей системы):</w:t>
            </w:r>
          </w:p>
        </w:tc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цифровая</w:t>
            </w:r>
          </w:p>
        </w:tc>
        <w:tc>
          <w:tcPr>
            <w:tcW w:w="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аналоговая</w:t>
            </w:r>
          </w:p>
        </w:tc>
      </w:tr>
      <w:tr w:rsidR="005F2A2C" w:rsidRPr="005F2A2C" w:rsidTr="005F2A2C">
        <w:trPr>
          <w:trHeight w:val="27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2A2C" w:rsidRPr="005F2A2C" w:rsidTr="005F2A2C">
        <w:trPr>
          <w:trHeight w:val="270"/>
        </w:trPr>
        <w:tc>
          <w:tcPr>
            <w:tcW w:w="42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 силосов: 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железобетонные (бетонные)</w:t>
            </w:r>
          </w:p>
        </w:tc>
        <w:tc>
          <w:tcPr>
            <w:tcW w:w="3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металлические</w:t>
            </w:r>
          </w:p>
        </w:tc>
      </w:tr>
      <w:tr w:rsidR="005F2A2C" w:rsidRPr="005F2A2C" w:rsidTr="005F2A2C">
        <w:trPr>
          <w:trHeight w:val="27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Необходимость первичной поверки</w:t>
            </w:r>
          </w:p>
        </w:tc>
      </w:tr>
      <w:tr w:rsidR="005F2A2C" w:rsidRPr="005F2A2C" w:rsidTr="005F2A2C">
        <w:trPr>
          <w:trHeight w:val="270"/>
        </w:trPr>
        <w:tc>
          <w:tcPr>
            <w:tcW w:w="42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цифровых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3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5F2A2C" w:rsidRPr="005F2A2C" w:rsidTr="005F2A2C">
        <w:trPr>
          <w:trHeight w:val="270"/>
        </w:trPr>
        <w:tc>
          <w:tcPr>
            <w:tcW w:w="676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дополнительных АРМ оператора АСПС (по желанию Заказчика):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F2A2C" w:rsidRPr="005F2A2C" w:rsidTr="005F2A2C">
        <w:trPr>
          <w:trHeight w:val="21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2A2C" w:rsidRPr="005F2A2C" w:rsidTr="005F2A2C">
        <w:trPr>
          <w:trHeight w:val="270"/>
        </w:trPr>
        <w:tc>
          <w:tcPr>
            <w:tcW w:w="424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контролируемого продукта:</w:t>
            </w:r>
          </w:p>
        </w:tc>
        <w:tc>
          <w:tcPr>
            <w:tcW w:w="66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2A2C" w:rsidRPr="005F2A2C" w:rsidTr="005F2A2C">
        <w:trPr>
          <w:trHeight w:val="285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Опросный лист по силосам</w:t>
            </w:r>
          </w:p>
        </w:tc>
      </w:tr>
      <w:tr w:rsidR="005F2A2C" w:rsidRPr="005F2A2C" w:rsidTr="005F2A2C">
        <w:trPr>
          <w:trHeight w:val="507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Железобетонные силоса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Силосный корпус № 1     Кол-во       шт.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Силосный корпус № 2                 Кол-во       шт.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Силосный корпус № 3      Кол-во       шт.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</w:tr>
      <w:tr w:rsidR="005F2A2C" w:rsidRPr="005F2A2C" w:rsidTr="005F2A2C">
        <w:trPr>
          <w:trHeight w:val="27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силоса (H):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7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выгрузного конуса (S):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Максимальный уровень заполнения силоса (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  <w:lang w:val="en-US"/>
              </w:rPr>
              <w:t>h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Диаметр или ширина (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  <w:lang w:val="en-US"/>
              </w:rPr>
              <w:t>D)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30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Длина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52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Количество датчиков температуры в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термоподвеске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</w:tr>
      <w:tr w:rsidR="005F2A2C" w:rsidRPr="005F2A2C" w:rsidTr="005F2A2C">
        <w:trPr>
          <w:trHeight w:val="5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18"/>
              </w:rPr>
            </w:pPr>
          </w:p>
        </w:tc>
      </w:tr>
      <w:tr w:rsidR="005F2A2C" w:rsidRPr="005F2A2C" w:rsidTr="005F2A2C">
        <w:trPr>
          <w:trHeight w:val="383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Металлические силоса</w:t>
            </w:r>
          </w:p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с плоским дном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1                                 Кол-во       шт.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2                                                  Кол-во       шт.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3                                            Кол-во       шт.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конической части (L):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Максимальный уровень заполнения силоса (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  <w:lang w:val="en-US"/>
              </w:rPr>
              <w:t>h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Общая высота силоса (Н):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Диаметр силоса (D):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шнека (S):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7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Количество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</w:tr>
      <w:tr w:rsidR="005F2A2C" w:rsidRPr="005F2A2C" w:rsidTr="005F2A2C">
        <w:trPr>
          <w:trHeight w:val="30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Длина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525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Количество датчиков температуры в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термоподвеске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</w:tr>
      <w:tr w:rsidR="005F2A2C" w:rsidRPr="005F2A2C" w:rsidTr="005F2A2C">
        <w:trPr>
          <w:trHeight w:val="60"/>
        </w:trPr>
        <w:tc>
          <w:tcPr>
            <w:tcW w:w="10915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0"/>
              </w:rPr>
            </w:pPr>
          </w:p>
        </w:tc>
      </w:tr>
      <w:tr w:rsidR="005F2A2C" w:rsidRPr="005F2A2C" w:rsidTr="005F2A2C">
        <w:trPr>
          <w:trHeight w:val="341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b/>
                <w:bCs/>
                <w:sz w:val="16"/>
                <w:szCs w:val="18"/>
              </w:rPr>
              <w:t>Металлические силоса с конусным дном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1                                 Кол-во       шт.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2                                                  Кол-во       шт.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Тип 3                                            Кол-во      шт.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</w:tr>
      <w:tr w:rsidR="005F2A2C" w:rsidRPr="005F2A2C" w:rsidTr="005F2A2C">
        <w:trPr>
          <w:trHeight w:val="27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крыши (L):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7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Высота силоса (Н):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Максимальный уровень заполнения силоса (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  <w:lang w:val="en-US"/>
              </w:rPr>
              <w:t>h</w:t>
            </w: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):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70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lastRenderedPageBreak/>
              <w:t>Диаметр силоса (D):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267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Количество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</w:tr>
      <w:tr w:rsidR="005F2A2C" w:rsidRPr="005F2A2C" w:rsidTr="005F2A2C">
        <w:trPr>
          <w:trHeight w:val="31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Длина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термоподвесок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м.</w:t>
            </w:r>
          </w:p>
        </w:tc>
      </w:tr>
      <w:tr w:rsidR="005F2A2C" w:rsidRPr="005F2A2C" w:rsidTr="005F2A2C">
        <w:trPr>
          <w:trHeight w:val="383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 xml:space="preserve">Количество датчиков температуры в </w:t>
            </w:r>
            <w:proofErr w:type="spellStart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термоподвеске</w:t>
            </w:r>
            <w:proofErr w:type="spellEnd"/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: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2C" w:rsidRPr="005F2A2C" w:rsidRDefault="005F2A2C" w:rsidP="005F2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5F2A2C">
              <w:rPr>
                <w:rFonts w:ascii="Times New Roman" w:eastAsia="Times New Roman" w:hAnsi="Times New Roman" w:cs="Times New Roman"/>
                <w:sz w:val="16"/>
                <w:szCs w:val="18"/>
              </w:rPr>
              <w:t>шт.</w:t>
            </w:r>
          </w:p>
        </w:tc>
      </w:tr>
    </w:tbl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288925</wp:posOffset>
            </wp:positionV>
            <wp:extent cx="5699760" cy="414909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414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823976</wp:posOffset>
            </wp:positionH>
            <wp:positionV relativeFrom="paragraph">
              <wp:posOffset>50292</wp:posOffset>
            </wp:positionV>
            <wp:extent cx="1569085" cy="465455"/>
            <wp:effectExtent l="0" t="0" r="0" b="0"/>
            <wp:wrapNone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58054" cy="461665"/>
                      <a:chOff x="1545569" y="5301208"/>
                      <a:chExt cx="1558054" cy="461665"/>
                    </a:xfrm>
                  </a:grpSpPr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1545569" y="5301208"/>
                        <a:ext cx="15580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Железобетонный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силос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4542028</wp:posOffset>
            </wp:positionH>
            <wp:positionV relativeFrom="paragraph">
              <wp:posOffset>50292</wp:posOffset>
            </wp:positionV>
            <wp:extent cx="1862455" cy="465455"/>
            <wp:effectExtent l="0" t="0" r="0" b="0"/>
            <wp:wrapNone/>
            <wp:docPr id="3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6025" cy="461665"/>
                      <a:chOff x="1319192" y="4221088"/>
                      <a:chExt cx="1866025" cy="461665"/>
                    </a:xfrm>
                  </a:grpSpPr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1319192" y="4221088"/>
                        <a:ext cx="1866025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Металлический силос</a:t>
                          </a:r>
                          <a:endParaRPr lang="ru-RU" dirty="0"/>
                        </a:p>
                        <a:p>
                          <a:pPr algn="ctr"/>
                          <a:r>
                            <a:rPr lang="ru-RU" b="1" dirty="0"/>
                            <a:t>с плоским дном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2497328</wp:posOffset>
            </wp:positionH>
            <wp:positionV relativeFrom="paragraph">
              <wp:posOffset>50927</wp:posOffset>
            </wp:positionV>
            <wp:extent cx="1862455" cy="465455"/>
            <wp:effectExtent l="0" t="0" r="0" b="0"/>
            <wp:wrapNone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6024" cy="461665"/>
                      <a:chOff x="1319192" y="4797152"/>
                      <a:chExt cx="1866024" cy="461665"/>
                    </a:xfrm>
                  </a:grpSpPr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1319192" y="4797152"/>
                        <a:ext cx="186602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Металлический силос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с </a:t>
                          </a:r>
                          <a:r>
                            <a:rPr lang="ru-RU" b="1" dirty="0"/>
                            <a:t>конусным дном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5F2A2C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Дополнительная информация:</w:t>
      </w: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A2C" w:rsidRPr="005F2A2C" w:rsidTr="00AA6FAD">
        <w:tc>
          <w:tcPr>
            <w:tcW w:w="9571" w:type="dxa"/>
          </w:tcPr>
          <w:p w:rsidR="005F2A2C" w:rsidRPr="005F2A2C" w:rsidRDefault="005F2A2C" w:rsidP="005F2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2A2C" w:rsidRPr="005F2A2C" w:rsidRDefault="005F2A2C" w:rsidP="005F2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ind w:left="-357" w:right="335"/>
        <w:rPr>
          <w:rFonts w:ascii="Times New Roman" w:eastAsia="Times New Roman" w:hAnsi="Times New Roman" w:cs="Times New Roman"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5F2A2C" w:rsidRPr="005F2A2C" w:rsidRDefault="005F2A2C" w:rsidP="005F2A2C">
      <w:pPr>
        <w:spacing w:after="0" w:line="240" w:lineRule="auto"/>
        <w:ind w:right="33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ind w:left="-357" w:right="33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F2A2C" w:rsidRPr="005F2A2C" w:rsidRDefault="005F2A2C" w:rsidP="005F2A2C">
      <w:pPr>
        <w:spacing w:after="0" w:line="240" w:lineRule="auto"/>
        <w:ind w:left="-357" w:right="33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С надеждой на дальнейшее  и взаимовыгодное сотрудничество,</w:t>
      </w:r>
    </w:p>
    <w:p w:rsidR="005F2A2C" w:rsidRPr="005F2A2C" w:rsidRDefault="005F2A2C" w:rsidP="005F2A2C">
      <w:pPr>
        <w:spacing w:after="0" w:line="240" w:lineRule="auto"/>
        <w:ind w:left="-357" w:right="33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Генеральный директор</w:t>
      </w: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5F2A2C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             В.Ф. Русских</w:t>
      </w:r>
      <w:r w:rsidRPr="005F2A2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4601" w:rsidRDefault="00EC4601"/>
    <w:sectPr w:rsidR="00EC4601" w:rsidSect="005F2A2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500098"/>
    <w:rsid w:val="00543E3C"/>
    <w:rsid w:val="00585C83"/>
    <w:rsid w:val="005F2A2C"/>
    <w:rsid w:val="00907A48"/>
    <w:rsid w:val="00A15707"/>
    <w:rsid w:val="00A7149B"/>
    <w:rsid w:val="00B42111"/>
    <w:rsid w:val="00C903F4"/>
    <w:rsid w:val="00CD14AF"/>
    <w:rsid w:val="00D8173D"/>
    <w:rsid w:val="00E73CE2"/>
    <w:rsid w:val="00EC4601"/>
    <w:rsid w:val="00F62823"/>
    <w:rsid w:val="00F67D5A"/>
    <w:rsid w:val="00FE6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E14DE-18BB-41F2-AA0E-3034516F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2017-02-02T10:21:00Z</dcterms:modified>
</cp:coreProperties>
</file>